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880D" w14:textId="0396BF73" w:rsidR="00F77ACA" w:rsidRDefault="00F77ACA">
      <w:pPr>
        <w:spacing w:after="40"/>
      </w:pPr>
    </w:p>
    <w:p w14:paraId="13ACA957" w14:textId="77777777" w:rsidR="00F77ACA" w:rsidRDefault="00000000">
      <w:pPr>
        <w:spacing w:after="80" w:line="240" w:lineRule="auto"/>
      </w:pPr>
      <w:r>
        <w:rPr>
          <w:b/>
          <w:color w:val="0B2545"/>
          <w:sz w:val="46"/>
        </w:rPr>
        <w:t>Staff &amp; Member Proposal SOP</w:t>
      </w:r>
    </w:p>
    <w:p w14:paraId="4A65536D" w14:textId="77777777" w:rsidR="00F77ACA" w:rsidRDefault="00000000">
      <w:pPr>
        <w:keepLines/>
        <w:pBdr>
          <w:left w:val="single" w:sz="18" w:space="6" w:color="9B1C1C"/>
        </w:pBdr>
        <w:shd w:val="clear" w:color="auto" w:fill="FDECEC"/>
        <w:spacing w:before="80" w:after="140" w:line="276" w:lineRule="auto"/>
        <w:ind w:left="144" w:right="86"/>
      </w:pPr>
      <w:r>
        <w:rPr>
          <w:b/>
          <w:color w:val="9B1C1C"/>
          <w:sz w:val="20"/>
        </w:rPr>
        <w:t xml:space="preserve">ONE </w:t>
      </w:r>
      <w:proofErr w:type="gramStart"/>
      <w:r>
        <w:rPr>
          <w:b/>
          <w:color w:val="9B1C1C"/>
          <w:sz w:val="20"/>
        </w:rPr>
        <w:t xml:space="preserve">RULE  </w:t>
      </w:r>
      <w:r>
        <w:rPr>
          <w:color w:val="111111"/>
          <w:sz w:val="20"/>
        </w:rPr>
        <w:t>Do</w:t>
      </w:r>
      <w:proofErr w:type="gramEnd"/>
      <w:r>
        <w:rPr>
          <w:color w:val="111111"/>
          <w:sz w:val="20"/>
        </w:rPr>
        <w:t xml:space="preserve"> not buy, order, sign, promise PTA money or tell a vendor to start until the required approval is recorded and the treasurer gives written authorization.</w:t>
      </w:r>
    </w:p>
    <w:p w14:paraId="2C3E5D1B" w14:textId="77777777" w:rsidR="00F77ACA" w:rsidRDefault="00000000">
      <w:pPr>
        <w:pStyle w:val="Heading1"/>
      </w:pPr>
      <w:r>
        <w:t>Use this process for a new or changed request</w:t>
      </w:r>
    </w:p>
    <w:p w14:paraId="6F86ACD9" w14:textId="77777777" w:rsidR="00F77ACA" w:rsidRDefault="00000000">
      <w:pPr>
        <w:spacing w:after="80" w:line="269" w:lineRule="auto"/>
      </w:pPr>
      <w:r>
        <w:rPr>
          <w:color w:val="5B6573"/>
          <w:sz w:val="18"/>
        </w:rPr>
        <w:t>A routine purchase already covered by the approved program and budget may follow normal payment controls. Use the steps below for a new program, gift, unbudgeted expense, contract, recurring cost or material change.</w:t>
      </w:r>
    </w:p>
    <w:p w14:paraId="1CA1EB15" w14:textId="326086BD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b/>
          <w:color w:val="1F4D78"/>
          <w:sz w:val="20"/>
        </w:rPr>
        <w:t xml:space="preserve">Submit. </w:t>
      </w:r>
      <w:r>
        <w:rPr>
          <w:color w:val="111111"/>
          <w:sz w:val="20"/>
        </w:rPr>
        <w:t xml:space="preserve">Staff proposals go to </w:t>
      </w:r>
      <w:r w:rsidR="00917610">
        <w:rPr>
          <w:color w:val="111111"/>
          <w:sz w:val="20"/>
        </w:rPr>
        <w:t xml:space="preserve">the </w:t>
      </w:r>
      <w:proofErr w:type="gramStart"/>
      <w:r w:rsidR="00917610">
        <w:rPr>
          <w:color w:val="111111"/>
          <w:sz w:val="20"/>
        </w:rPr>
        <w:t>Principal</w:t>
      </w:r>
      <w:proofErr w:type="gramEnd"/>
      <w:r w:rsidR="00917610">
        <w:rPr>
          <w:color w:val="111111"/>
          <w:sz w:val="20"/>
        </w:rPr>
        <w:t xml:space="preserve"> </w:t>
      </w:r>
      <w:r>
        <w:rPr>
          <w:color w:val="111111"/>
          <w:sz w:val="20"/>
        </w:rPr>
        <w:t>for written approval first. Once approved - or for member proposals - send the form to the PTA president at least 14 days before the target association meeting and before board review.</w:t>
      </w:r>
    </w:p>
    <w:p w14:paraId="0AC44DFD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b/>
          <w:color w:val="1F4D78"/>
          <w:sz w:val="20"/>
        </w:rPr>
        <w:t xml:space="preserve">Screen. </w:t>
      </w:r>
      <w:r>
        <w:rPr>
          <w:color w:val="111111"/>
          <w:sz w:val="20"/>
        </w:rPr>
        <w:t>For member proposals affecting the school, the principal/designee confirms school and district fit. The treasurer confirms funds and any insurance, contract or gift requirements.</w:t>
      </w:r>
    </w:p>
    <w:p w14:paraId="27F08FB8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b/>
          <w:color w:val="1F4D78"/>
          <w:sz w:val="20"/>
        </w:rPr>
        <w:t xml:space="preserve">Board review. </w:t>
      </w:r>
      <w:r>
        <w:rPr>
          <w:color w:val="111111"/>
          <w:sz w:val="20"/>
        </w:rPr>
        <w:t>The executive board reviews and recommends approval, revision, referral or no approval.</w:t>
      </w:r>
    </w:p>
    <w:p w14:paraId="52C65125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b/>
          <w:color w:val="1F4D78"/>
          <w:sz w:val="20"/>
        </w:rPr>
        <w:t xml:space="preserve">Member vote. </w:t>
      </w:r>
      <w:r>
        <w:rPr>
          <w:color w:val="111111"/>
          <w:sz w:val="20"/>
        </w:rPr>
        <w:t>Give 10 days’ notice. Eligible members debate and vote at a meeting with quorum of 12.</w:t>
      </w:r>
    </w:p>
    <w:p w14:paraId="1D23E756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b/>
          <w:color w:val="1F4D78"/>
          <w:sz w:val="20"/>
        </w:rPr>
        <w:t xml:space="preserve">Carry out. </w:t>
      </w:r>
      <w:r>
        <w:rPr>
          <w:color w:val="111111"/>
          <w:sz w:val="20"/>
        </w:rPr>
        <w:t>After all conditions are met, the PTA purchases/pays, keeps the records and reports the result.</w:t>
      </w:r>
    </w:p>
    <w:p w14:paraId="056EA17E" w14:textId="77777777" w:rsidR="00F77ACA" w:rsidRDefault="00000000">
      <w:pPr>
        <w:pStyle w:val="Heading1"/>
      </w:pPr>
      <w:r>
        <w:t>Who decides</w:t>
      </w:r>
    </w:p>
    <w:p w14:paraId="00360AB0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color w:val="111111"/>
          <w:sz w:val="19"/>
        </w:rPr>
        <w:t>The president is the chair and runs the process impartially.</w:t>
      </w:r>
    </w:p>
    <w:p w14:paraId="34449FFC" w14:textId="1B04527C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color w:val="111111"/>
          <w:sz w:val="19"/>
        </w:rPr>
        <w:t xml:space="preserve">The principal/designee and teacher representative are voting executive-board members and </w:t>
      </w:r>
      <w:proofErr w:type="gramStart"/>
      <w:r>
        <w:rPr>
          <w:color w:val="111111"/>
          <w:sz w:val="19"/>
        </w:rPr>
        <w:t>receive</w:t>
      </w:r>
      <w:proofErr w:type="gramEnd"/>
      <w:r>
        <w:rPr>
          <w:color w:val="111111"/>
          <w:sz w:val="19"/>
        </w:rPr>
        <w:t xml:space="preserve"> board notices</w:t>
      </w:r>
      <w:r w:rsidR="00917610">
        <w:rPr>
          <w:color w:val="111111"/>
          <w:sz w:val="19"/>
        </w:rPr>
        <w:t xml:space="preserve"> the principal</w:t>
      </w:r>
      <w:r>
        <w:rPr>
          <w:color w:val="111111"/>
          <w:sz w:val="19"/>
        </w:rPr>
        <w:t xml:space="preserve"> must approve staff proposals before they reach the board.</w:t>
      </w:r>
    </w:p>
    <w:p w14:paraId="47BA5A2B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color w:val="111111"/>
          <w:sz w:val="19"/>
        </w:rPr>
        <w:t>School approval does not replace PTA approval: the executive board recommends, and the association membership approves new programs and spending. Board quorum is 6; association quorum is 12.</w:t>
      </w:r>
    </w:p>
    <w:p w14:paraId="532200C2" w14:textId="77777777" w:rsidR="00F77ACA" w:rsidRDefault="00000000">
      <w:pPr>
        <w:pStyle w:val="Heading1"/>
      </w:pPr>
      <w:r>
        <w:t>Keep these guardrails</w:t>
      </w:r>
    </w:p>
    <w:p w14:paraId="5A83E3D9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color w:val="111111"/>
          <w:sz w:val="19"/>
        </w:rPr>
        <w:t>Late/unreviewed proposal: it may be discussed, but Standing Rule 8 sends it for study instead of a same-night vote.</w:t>
      </w:r>
    </w:p>
    <w:p w14:paraId="10C8DFB7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color w:val="111111"/>
          <w:sz w:val="19"/>
        </w:rPr>
        <w:t>Equity: use the same process and consider need, benefit and access. Equity does not require identical dollars for every class.</w:t>
      </w:r>
    </w:p>
    <w:p w14:paraId="053B27D5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color w:val="111111"/>
          <w:sz w:val="19"/>
        </w:rPr>
        <w:t>Curriculum/enrichment: PTA may fund approved supplemental resources; the school/district controls instructional approval and use.</w:t>
      </w:r>
    </w:p>
    <w:p w14:paraId="4973BA45" w14:textId="77777777" w:rsidR="00F77ACA" w:rsidRDefault="00000000">
      <w:pPr>
        <w:numPr>
          <w:ilvl w:val="0"/>
          <w:numId w:val="1"/>
        </w:numPr>
        <w:spacing w:after="40" w:line="288" w:lineRule="auto"/>
      </w:pPr>
      <w:r>
        <w:rPr>
          <w:color w:val="111111"/>
          <w:sz w:val="19"/>
        </w:rPr>
        <w:t>The $750 between-meetings authority is for legitimate bills—not a shortcut to create a new program.</w:t>
      </w:r>
    </w:p>
    <w:p w14:paraId="77BDC321" w14:textId="77777777" w:rsidR="00F77ACA" w:rsidRDefault="00000000">
      <w:pPr>
        <w:keepLines/>
        <w:pBdr>
          <w:left w:val="single" w:sz="18" w:space="6" w:color="7A5A00"/>
        </w:pBdr>
        <w:shd w:val="clear" w:color="auto" w:fill="FFF8E1"/>
        <w:spacing w:before="80" w:after="140" w:line="276" w:lineRule="auto"/>
        <w:ind w:left="144" w:right="86"/>
      </w:pPr>
      <w:r>
        <w:rPr>
          <w:b/>
          <w:color w:val="7A5A00"/>
          <w:sz w:val="20"/>
        </w:rPr>
        <w:t xml:space="preserve">IF SOMEONE OPPOSES  </w:t>
      </w:r>
      <w:r>
        <w:rPr>
          <w:color w:val="111111"/>
          <w:sz w:val="20"/>
        </w:rPr>
        <w:t>The chair states the motion, hears both sides and takes the vote. Members may amend, refer, postpone or vote no. An objection is debate—not an individual veto.</w:t>
      </w:r>
    </w:p>
    <w:p w14:paraId="45F3AF91" w14:textId="77777777" w:rsidR="00F77ACA" w:rsidRDefault="00000000">
      <w:pPr>
        <w:spacing w:after="0" w:line="300" w:lineRule="auto"/>
      </w:pPr>
      <w:r>
        <w:rPr>
          <w:i/>
          <w:color w:val="5B6573"/>
          <w:sz w:val="16"/>
        </w:rPr>
        <w:t>Draft for association adoption. Review annually and when governing requirements change. This SOP cannot override the bylaws, Standing Rules, CAPTA requirements, district policy or law.</w:t>
      </w:r>
    </w:p>
    <w:p w14:paraId="7DDECAAE" w14:textId="77777777" w:rsidR="00917610" w:rsidRDefault="00917610">
      <w:pPr>
        <w:spacing w:after="60" w:line="300" w:lineRule="auto"/>
      </w:pPr>
    </w:p>
    <w:p w14:paraId="47B3F1E9" w14:textId="77777777" w:rsidR="00917610" w:rsidRDefault="00917610">
      <w:pPr>
        <w:spacing w:after="60" w:line="300" w:lineRule="auto"/>
      </w:pPr>
    </w:p>
    <w:p w14:paraId="7C471A9B" w14:textId="671264DA" w:rsidR="00F77ACA" w:rsidRDefault="00000000">
      <w:pPr>
        <w:spacing w:after="60" w:line="300" w:lineRule="auto"/>
      </w:pPr>
      <w:r>
        <w:rPr>
          <w:b/>
          <w:color w:val="0B2545"/>
          <w:sz w:val="40"/>
        </w:rPr>
        <w:lastRenderedPageBreak/>
        <w:t>Proposal &amp; Decision Form</w:t>
      </w:r>
    </w:p>
    <w:p w14:paraId="4ED4B61A" w14:textId="1F5A4892" w:rsidR="00F77ACA" w:rsidRDefault="00000000">
      <w:pPr>
        <w:spacing w:line="300" w:lineRule="auto"/>
      </w:pPr>
      <w:r>
        <w:rPr>
          <w:color w:val="5B6573"/>
          <w:sz w:val="18"/>
        </w:rPr>
        <w:t xml:space="preserve">Staff: </w:t>
      </w:r>
      <w:r w:rsidR="00917610">
        <w:rPr>
          <w:color w:val="5B6573"/>
          <w:sz w:val="18"/>
        </w:rPr>
        <w:t>Principal</w:t>
      </w:r>
      <w:r>
        <w:rPr>
          <w:color w:val="5B6573"/>
          <w:sz w:val="18"/>
        </w:rPr>
        <w:t xml:space="preserve"> approves first; members submit directly. Send to the PTA president 14 days before the meeting.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F77ACA" w14:paraId="6F827600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5ADEC8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7"/>
              </w:rPr>
              <w:t>Proposal ID (PTA use)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21889B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7"/>
              </w:rPr>
              <w:t>________________________</w:t>
            </w:r>
          </w:p>
        </w:tc>
      </w:tr>
      <w:tr w:rsidR="00F77ACA" w14:paraId="0197A7CB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F5DA14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7"/>
              </w:rPr>
              <w:t>Proposal title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BC29AD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7"/>
              </w:rPr>
              <w:t>____________________________________________________________</w:t>
            </w:r>
          </w:p>
        </w:tc>
      </w:tr>
      <w:tr w:rsidR="00F77ACA" w14:paraId="72D4D6FE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0CD756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7"/>
              </w:rPr>
              <w:t>Proposer / contact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ADC7C0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7"/>
              </w:rPr>
              <w:t>____________________________________________________________</w:t>
            </w:r>
          </w:p>
        </w:tc>
      </w:tr>
      <w:tr w:rsidR="00F77ACA" w14:paraId="3BA12B55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48C658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7"/>
              </w:rPr>
              <w:t>Target meeting / submitted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EE0E24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7"/>
              </w:rPr>
              <w:t>________________________    /    ________________________</w:t>
            </w:r>
          </w:p>
        </w:tc>
      </w:tr>
    </w:tbl>
    <w:p w14:paraId="310834D2" w14:textId="77777777" w:rsidR="00F77ACA" w:rsidRDefault="00F77ACA">
      <w:pPr>
        <w:spacing w:after="20"/>
      </w:pPr>
    </w:p>
    <w:p w14:paraId="22DF2712" w14:textId="77777777" w:rsidR="00F77ACA" w:rsidRDefault="00000000">
      <w:pPr>
        <w:pStyle w:val="Heading2"/>
      </w:pPr>
      <w:r>
        <w:t>1. Need, benefit and goal</w:t>
      </w:r>
    </w:p>
    <w:p w14:paraId="65EA9BA7" w14:textId="77777777" w:rsidR="00F77ACA" w:rsidRDefault="00000000">
      <w:pPr>
        <w:spacing w:after="20" w:line="300" w:lineRule="auto"/>
      </w:pPr>
      <w:r>
        <w:rPr>
          <w:color w:val="5B6573"/>
          <w:sz w:val="17"/>
        </w:rPr>
        <w:t>What need will this address, who benefits and what result is expected?</w:t>
      </w:r>
    </w:p>
    <w:p w14:paraId="746245C2" w14:textId="77777777" w:rsidR="00F77ACA" w:rsidRDefault="00000000">
      <w:pPr>
        <w:spacing w:after="60" w:line="312" w:lineRule="auto"/>
      </w:pPr>
      <w:r>
        <w:rPr>
          <w:color w:val="111111"/>
          <w:sz w:val="18"/>
        </w:rPr>
        <w:t>________________________________________________________________________________</w:t>
      </w:r>
      <w:r>
        <w:rPr>
          <w:color w:val="111111"/>
          <w:sz w:val="18"/>
        </w:rPr>
        <w:br/>
        <w:t>________________________________________________________________________________</w:t>
      </w:r>
    </w:p>
    <w:p w14:paraId="791B197C" w14:textId="77777777" w:rsidR="00F77ACA" w:rsidRDefault="00000000">
      <w:pPr>
        <w:pStyle w:val="Heading2"/>
      </w:pPr>
      <w:r>
        <w:t>2. Request, cost and timing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F77ACA" w14:paraId="25BD8C30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ADAD8C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7"/>
              </w:rPr>
              <w:t>What PTA will fund/do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E7A54E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7"/>
              </w:rPr>
              <w:t>____________________________________________________________</w:t>
            </w:r>
          </w:p>
        </w:tc>
      </w:tr>
      <w:tr w:rsidR="00F77ACA" w14:paraId="29DDE982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B7C1A9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7"/>
              </w:rPr>
              <w:t>Amount / vendor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8D6162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7"/>
              </w:rPr>
              <w:t>$____________________    /    ______________________________________</w:t>
            </w:r>
          </w:p>
        </w:tc>
      </w:tr>
      <w:tr w:rsidR="00F77ACA" w14:paraId="3B766C98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53F246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7"/>
              </w:rPr>
              <w:t>Timing / responsible adult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823D4C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7"/>
              </w:rPr>
              <w:t>____________________________________________________________</w:t>
            </w:r>
          </w:p>
        </w:tc>
      </w:tr>
      <w:tr w:rsidR="00F77ACA" w14:paraId="62C1C479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30D0D8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7"/>
              </w:rPr>
              <w:t>Future cost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C8CF33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7"/>
              </w:rPr>
              <w:t>☐ None   ☐ Yes—explain: __________________________________________</w:t>
            </w:r>
          </w:p>
        </w:tc>
      </w:tr>
    </w:tbl>
    <w:p w14:paraId="3E9B33FE" w14:textId="77777777" w:rsidR="00F77ACA" w:rsidRDefault="00F77ACA">
      <w:pPr>
        <w:spacing w:after="20"/>
      </w:pPr>
    </w:p>
    <w:p w14:paraId="63266F8A" w14:textId="77777777" w:rsidR="00F77ACA" w:rsidRDefault="00000000">
      <w:pPr>
        <w:pStyle w:val="Heading2"/>
      </w:pPr>
      <w:r>
        <w:t>3. Equity, access and school review</w:t>
      </w:r>
    </w:p>
    <w:p w14:paraId="5491D9EC" w14:textId="77777777" w:rsidR="00F77ACA" w:rsidRDefault="00000000">
      <w:pPr>
        <w:spacing w:after="20" w:line="259" w:lineRule="auto"/>
      </w:pPr>
      <w:r>
        <w:rPr>
          <w:color w:val="111111"/>
          <w:sz w:val="17"/>
        </w:rPr>
        <w:t>☐  Need, student benefit and fair access are explained; inability to pay will not exclude eligible students.</w:t>
      </w:r>
    </w:p>
    <w:p w14:paraId="7A6215F0" w14:textId="77777777" w:rsidR="00F77ACA" w:rsidRDefault="00000000">
      <w:pPr>
        <w:spacing w:after="20" w:line="259" w:lineRule="auto"/>
      </w:pPr>
      <w:r>
        <w:rPr>
          <w:color w:val="111111"/>
          <w:sz w:val="17"/>
        </w:rPr>
        <w:t>☐  Principal/designee reviewed school fit and identified any district/curriculum/technology/safety approval.</w:t>
      </w:r>
    </w:p>
    <w:p w14:paraId="1FF084E9" w14:textId="77777777" w:rsidR="00F77ACA" w:rsidRDefault="00000000">
      <w:pPr>
        <w:spacing w:after="20" w:line="259" w:lineRule="auto"/>
      </w:pPr>
      <w:r>
        <w:rPr>
          <w:color w:val="111111"/>
          <w:sz w:val="17"/>
        </w:rPr>
        <w:t>☐  Treasurer reviewed budget authority, funds and any insurance/contract/gift requirements.</w:t>
      </w:r>
    </w:p>
    <w:p w14:paraId="6927A7B3" w14:textId="5A9DC7C1" w:rsidR="00F77ACA" w:rsidRDefault="00000000">
      <w:pPr>
        <w:spacing w:after="60" w:line="300" w:lineRule="auto"/>
      </w:pPr>
      <w:r>
        <w:rPr>
          <w:color w:val="111111"/>
          <w:sz w:val="17"/>
        </w:rPr>
        <w:t xml:space="preserve">Staff only </w:t>
      </w:r>
      <w:r w:rsidR="00917610">
        <w:rPr>
          <w:color w:val="111111"/>
          <w:sz w:val="17"/>
        </w:rPr>
        <w:t>–</w:t>
      </w:r>
      <w:r>
        <w:rPr>
          <w:color w:val="111111"/>
          <w:sz w:val="17"/>
        </w:rPr>
        <w:t xml:space="preserve"> </w:t>
      </w:r>
      <w:r w:rsidR="00917610">
        <w:rPr>
          <w:color w:val="111111"/>
          <w:sz w:val="17"/>
        </w:rPr>
        <w:t>The principal</w:t>
      </w:r>
      <w:r>
        <w:rPr>
          <w:color w:val="111111"/>
          <w:sz w:val="17"/>
        </w:rPr>
        <w:t xml:space="preserve"> approval for board review:  Signature: _____________</w:t>
      </w:r>
      <w:proofErr w:type="gramStart"/>
      <w:r>
        <w:rPr>
          <w:color w:val="111111"/>
          <w:sz w:val="17"/>
        </w:rPr>
        <w:t>_  Date</w:t>
      </w:r>
      <w:proofErr w:type="gramEnd"/>
      <w:r>
        <w:rPr>
          <w:color w:val="111111"/>
          <w:sz w:val="17"/>
        </w:rPr>
        <w:t>: _______</w:t>
      </w:r>
      <w:proofErr w:type="gramStart"/>
      <w:r>
        <w:rPr>
          <w:color w:val="111111"/>
          <w:sz w:val="17"/>
        </w:rPr>
        <w:t>_  Conditions</w:t>
      </w:r>
      <w:proofErr w:type="gramEnd"/>
      <w:r>
        <w:rPr>
          <w:color w:val="111111"/>
          <w:sz w:val="17"/>
        </w:rPr>
        <w:t>: ____________</w:t>
      </w:r>
    </w:p>
    <w:p w14:paraId="31595BB0" w14:textId="77777777" w:rsidR="00F77ACA" w:rsidRDefault="00000000">
      <w:pPr>
        <w:pStyle w:val="Heading2"/>
      </w:pPr>
      <w:r>
        <w:t>4. Requested motion</w:t>
      </w:r>
    </w:p>
    <w:p w14:paraId="4C1F4AB9" w14:textId="77777777" w:rsidR="00F77ACA" w:rsidRDefault="00000000">
      <w:pPr>
        <w:spacing w:after="60" w:line="283" w:lineRule="auto"/>
      </w:pPr>
      <w:r>
        <w:rPr>
          <w:color w:val="111111"/>
          <w:sz w:val="18"/>
        </w:rPr>
        <w:t>I move that DBE PTA ______________________________________________________________</w:t>
      </w:r>
      <w:r>
        <w:rPr>
          <w:color w:val="111111"/>
          <w:sz w:val="18"/>
        </w:rPr>
        <w:br/>
        <w:t>for an amount not to exceed $________________, subject to: ________________________________.</w:t>
      </w:r>
    </w:p>
    <w:p w14:paraId="6782889A" w14:textId="77777777" w:rsidR="00F77ACA" w:rsidRDefault="00000000">
      <w:pPr>
        <w:spacing w:after="20" w:line="300" w:lineRule="auto"/>
      </w:pPr>
      <w:r>
        <w:rPr>
          <w:color w:val="111111"/>
          <w:sz w:val="17"/>
        </w:rPr>
        <w:t>Proposer signature: ________________________________    Date: ____________________</w:t>
      </w:r>
    </w:p>
    <w:p w14:paraId="15BF5D48" w14:textId="77777777" w:rsidR="00F77ACA" w:rsidRDefault="00000000">
      <w:pPr>
        <w:pStyle w:val="Heading2"/>
      </w:pPr>
      <w:r>
        <w:t>Executive-board review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F77ACA" w14:paraId="286944CE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6A44C2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6"/>
              </w:rPr>
              <w:t>Meeting / quorum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DCA9C2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6"/>
              </w:rPr>
              <w:t>Date: ______________    Present: _____    Quorum (6): ☐ Yes ☐ No</w:t>
            </w:r>
          </w:p>
        </w:tc>
      </w:tr>
      <w:tr w:rsidR="00F77ACA" w14:paraId="12BDC853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8157B1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6"/>
              </w:rPr>
              <w:t>Disposition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0E1EBC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6"/>
              </w:rPr>
              <w:t>☐ Recommend   ☐ Conditions   ☐ Revise/refer   ☐ Do not recommend</w:t>
            </w:r>
          </w:p>
        </w:tc>
      </w:tr>
    </w:tbl>
    <w:p w14:paraId="15BACA35" w14:textId="77777777" w:rsidR="00F77ACA" w:rsidRDefault="00F77ACA">
      <w:pPr>
        <w:spacing w:after="20"/>
      </w:pPr>
    </w:p>
    <w:p w14:paraId="39EC139E" w14:textId="77777777" w:rsidR="00F77ACA" w:rsidRDefault="00000000">
      <w:pPr>
        <w:pStyle w:val="Heading2"/>
      </w:pPr>
      <w:r>
        <w:t>Association decision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F77ACA" w14:paraId="64725820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B96F5D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6"/>
              </w:rPr>
              <w:t>Notice / quorum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F209E4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6"/>
              </w:rPr>
              <w:t>10-day notice: __________    Meeting: __________    Quorum (12): ☐ Yes ☐ No</w:t>
            </w:r>
          </w:p>
        </w:tc>
      </w:tr>
      <w:tr w:rsidR="00F77ACA" w14:paraId="4E6FBB13" w14:textId="77777777">
        <w:trPr>
          <w:cantSplit/>
        </w:trPr>
        <w:tc>
          <w:tcPr>
            <w:tcW w:w="250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ABBDD6" w14:textId="77777777" w:rsidR="00F77ACA" w:rsidRDefault="00000000">
            <w:pPr>
              <w:spacing w:after="0" w:line="259" w:lineRule="auto"/>
            </w:pPr>
            <w:r>
              <w:rPr>
                <w:b/>
                <w:color w:val="0B2545"/>
                <w:sz w:val="16"/>
              </w:rPr>
              <w:t>Result</w:t>
            </w:r>
          </w:p>
        </w:tc>
        <w:tc>
          <w:tcPr>
            <w:tcW w:w="6860" w:type="dxa"/>
            <w:tcBorders>
              <w:top w:val="single" w:sz="4" w:space="0" w:color="C8CED6"/>
              <w:left w:val="single" w:sz="4" w:space="0" w:color="C8CED6"/>
              <w:bottom w:val="single" w:sz="4" w:space="0" w:color="C8CED6"/>
              <w:right w:val="single" w:sz="4" w:space="0" w:color="C8CED6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9E780A" w14:textId="77777777" w:rsidR="00F77ACA" w:rsidRDefault="00000000">
            <w:pPr>
              <w:spacing w:after="0" w:line="259" w:lineRule="auto"/>
            </w:pPr>
            <w:r>
              <w:rPr>
                <w:color w:val="111111"/>
                <w:sz w:val="16"/>
              </w:rPr>
              <w:t>☐ Adopted   ☐ Defeated   ☐ Amended/referred/postponed    Vote: __________</w:t>
            </w:r>
          </w:p>
        </w:tc>
      </w:tr>
    </w:tbl>
    <w:p w14:paraId="2F689E85" w14:textId="77777777" w:rsidR="00F77ACA" w:rsidRDefault="00F77ACA">
      <w:pPr>
        <w:spacing w:after="20"/>
      </w:pPr>
    </w:p>
    <w:p w14:paraId="5B962D41" w14:textId="77777777" w:rsidR="00F77ACA" w:rsidRDefault="00000000">
      <w:pPr>
        <w:spacing w:after="20" w:line="259" w:lineRule="auto"/>
      </w:pPr>
      <w:r>
        <w:rPr>
          <w:color w:val="111111"/>
          <w:sz w:val="17"/>
        </w:rPr>
        <w:t>☐  All conditions/approvals complete; treasurer authorized purchase/payment; records filed.</w:t>
      </w:r>
    </w:p>
    <w:p w14:paraId="2B5307C2" w14:textId="77777777" w:rsidR="00F77ACA" w:rsidRDefault="00000000">
      <w:pPr>
        <w:spacing w:after="60" w:line="300" w:lineRule="auto"/>
      </w:pPr>
      <w:r>
        <w:rPr>
          <w:color w:val="111111"/>
          <w:sz w:val="17"/>
        </w:rPr>
        <w:lastRenderedPageBreak/>
        <w:t>Authorized by: ____________________  Date: __________  Outcome reported: __________</w:t>
      </w:r>
    </w:p>
    <w:p w14:paraId="2B5D5B98" w14:textId="77777777" w:rsidR="00F77ACA" w:rsidRDefault="00000000">
      <w:pPr>
        <w:spacing w:after="40" w:line="240" w:lineRule="auto"/>
      </w:pPr>
      <w:r>
        <w:rPr>
          <w:color w:val="5B6573"/>
          <w:sz w:val="15"/>
        </w:rPr>
        <w:t>Adopted by the association: ____________________. Local authority: DBE Bylaws Arts. VII-VIII; Standing Rules 7, 8 and 12.</w:t>
      </w:r>
    </w:p>
    <w:p w14:paraId="378F9FF3" w14:textId="77777777" w:rsidR="00F77ACA" w:rsidRDefault="00000000">
      <w:pPr>
        <w:spacing w:after="0" w:line="240" w:lineRule="auto"/>
      </w:pPr>
      <w:r>
        <w:rPr>
          <w:b/>
          <w:color w:val="0B2545"/>
          <w:sz w:val="15"/>
        </w:rPr>
        <w:t xml:space="preserve">CAPTA: </w:t>
      </w:r>
      <w:hyperlink r:id="rId8">
        <w:r>
          <w:rPr>
            <w:color w:val="2E74B5"/>
            <w:sz w:val="15"/>
            <w:u w:val="single"/>
          </w:rPr>
          <w:t>Association Meetings</w:t>
        </w:r>
      </w:hyperlink>
      <w:r>
        <w:rPr>
          <w:color w:val="5B6573"/>
          <w:sz w:val="15"/>
        </w:rPr>
        <w:t xml:space="preserve">  |  </w:t>
      </w:r>
      <w:hyperlink r:id="rId9">
        <w:r>
          <w:rPr>
            <w:color w:val="2E74B5"/>
            <w:sz w:val="15"/>
            <w:u w:val="single"/>
          </w:rPr>
          <w:t>Programs at Schools</w:t>
        </w:r>
      </w:hyperlink>
      <w:r>
        <w:rPr>
          <w:color w:val="5B6573"/>
          <w:sz w:val="15"/>
        </w:rPr>
        <w:t xml:space="preserve">  |  </w:t>
      </w:r>
      <w:hyperlink r:id="rId10">
        <w:r>
          <w:rPr>
            <w:color w:val="2E74B5"/>
            <w:sz w:val="15"/>
            <w:u w:val="single"/>
          </w:rPr>
          <w:t>Academic Enrichment</w:t>
        </w:r>
      </w:hyperlink>
    </w:p>
    <w:sectPr w:rsidR="00F77ACA" w:rsidSect="00917610">
      <w:headerReference w:type="default" r:id="rId11"/>
      <w:footerReference w:type="default" r:id="rId12"/>
      <w:pgSz w:w="12240" w:h="15840"/>
      <w:pgMar w:top="604" w:right="1440" w:bottom="893" w:left="1440" w:header="518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EA7C9" w14:textId="77777777" w:rsidR="005110EC" w:rsidRDefault="005110EC">
      <w:pPr>
        <w:spacing w:after="0" w:line="240" w:lineRule="auto"/>
      </w:pPr>
      <w:r>
        <w:separator/>
      </w:r>
    </w:p>
  </w:endnote>
  <w:endnote w:type="continuationSeparator" w:id="0">
    <w:p w14:paraId="50CC8955" w14:textId="77777777" w:rsidR="005110EC" w:rsidRDefault="0051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2E003" w14:textId="77777777" w:rsidR="00F77ACA" w:rsidRDefault="00000000">
    <w:pPr>
      <w:pStyle w:val="Footer"/>
      <w:jc w:val="right"/>
    </w:pPr>
    <w:r>
      <w:rPr>
        <w:color w:val="5B6573"/>
        <w:sz w:val="17"/>
      </w:rPr>
      <w:t>DBE-PTA-GOV-</w:t>
    </w:r>
    <w:proofErr w:type="gramStart"/>
    <w:r>
      <w:rPr>
        <w:color w:val="5B6573"/>
        <w:sz w:val="17"/>
      </w:rPr>
      <w:t>001  |</w:t>
    </w:r>
    <w:proofErr w:type="gramEnd"/>
    <w:r>
      <w:rPr>
        <w:color w:val="5B6573"/>
        <w:sz w:val="17"/>
      </w:rPr>
      <w:t xml:space="preserve">  Draft </w:t>
    </w:r>
    <w:proofErr w:type="gramStart"/>
    <w:r>
      <w:rPr>
        <w:color w:val="5B6573"/>
        <w:sz w:val="17"/>
      </w:rPr>
      <w:t>0.4  |</w:t>
    </w:r>
    <w:proofErr w:type="gramEnd"/>
    <w:r>
      <w:rPr>
        <w:color w:val="5B6573"/>
        <w:sz w:val="17"/>
      </w:rPr>
      <w:t xml:space="preserve">  Page </w:t>
    </w:r>
    <w:r>
      <w:rPr>
        <w:color w:val="5B6573"/>
        <w:sz w:val="17"/>
      </w:rPr>
      <w:fldChar w:fldCharType="begin"/>
    </w:r>
    <w:r>
      <w:rPr>
        <w:color w:val="5B6573"/>
        <w:sz w:val="17"/>
      </w:rPr>
      <w:instrText xml:space="preserve"> PAGE </w:instrText>
    </w:r>
    <w:r w:rsidR="00917610">
      <w:rPr>
        <w:color w:val="5B6573"/>
        <w:sz w:val="17"/>
      </w:rPr>
      <w:fldChar w:fldCharType="separate"/>
    </w:r>
    <w:r w:rsidR="00917610">
      <w:rPr>
        <w:noProof/>
        <w:color w:val="5B6573"/>
        <w:sz w:val="17"/>
      </w:rPr>
      <w:t>1</w:t>
    </w:r>
    <w:r>
      <w:rPr>
        <w:color w:val="5B6573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749BA" w14:textId="77777777" w:rsidR="005110EC" w:rsidRDefault="005110EC">
      <w:pPr>
        <w:spacing w:after="0" w:line="240" w:lineRule="auto"/>
      </w:pPr>
      <w:r>
        <w:separator/>
      </w:r>
    </w:p>
  </w:footnote>
  <w:footnote w:type="continuationSeparator" w:id="0">
    <w:p w14:paraId="53A71A3B" w14:textId="77777777" w:rsidR="005110EC" w:rsidRDefault="00511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C875B" w14:textId="775E55E9" w:rsidR="00F77ACA" w:rsidRDefault="00917610" w:rsidP="00917610">
    <w:pPr>
      <w:pStyle w:val="Header"/>
    </w:pPr>
    <w:r>
      <w:rPr>
        <w:noProof/>
      </w:rPr>
      <w:drawing>
        <wp:inline distT="0" distB="0" distL="0" distR="0" wp14:anchorId="7912B07F" wp14:editId="5D09E4DB">
          <wp:extent cx="1600200" cy="800100"/>
          <wp:effectExtent l="0" t="0" r="0" b="0"/>
          <wp:docPr id="868766138" name="Discovery Bay Elementary PTA logo" descr="Discovery Bay Elementary PTA logo with dolphin masc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TA Logo Final 2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b/>
        <w:color w:val="5B6573"/>
        <w:sz w:val="16"/>
      </w:rPr>
      <w:t xml:space="preserve">DISCOVERY BAY ELEMENTARY SCHOOL </w:t>
    </w:r>
    <w:proofErr w:type="gramStart"/>
    <w:r w:rsidR="00000000">
      <w:rPr>
        <w:b/>
        <w:color w:val="5B6573"/>
        <w:sz w:val="16"/>
      </w:rPr>
      <w:t>PTA  |</w:t>
    </w:r>
    <w:proofErr w:type="gramEnd"/>
    <w:r w:rsidR="00000000">
      <w:rPr>
        <w:b/>
        <w:color w:val="5B6573"/>
        <w:sz w:val="16"/>
      </w:rPr>
      <w:t xml:space="preserve">  STAFF &amp; MEMBER PROPOSALS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5D7711"/>
    <w:multiLevelType w:val="singleLevel"/>
    <w:tmpl w:val="43E4E62C"/>
    <w:lvl w:ilvl="0">
      <w:start w:val="1"/>
      <w:numFmt w:val="decimal"/>
      <w:pStyle w:val="ListBullet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</w:lvl>
  </w:abstractNum>
  <w:abstractNum w:abstractNumId="10" w15:restartNumberingAfterBreak="0">
    <w:nsid w:val="395F3B69"/>
    <w:multiLevelType w:val="singleLevel"/>
    <w:tmpl w:val="D4541DEC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</w:lvl>
  </w:abstractNum>
  <w:abstractNum w:abstractNumId="11" w15:restartNumberingAfterBreak="0">
    <w:nsid w:val="47DF66BB"/>
    <w:multiLevelType w:val="singleLevel"/>
    <w:tmpl w:val="B2AE488E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Symbol" w:hAnsi="Symbol"/>
      </w:rPr>
    </w:lvl>
  </w:abstractNum>
  <w:num w:numId="1" w16cid:durableId="13691441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1E73"/>
    <w:rsid w:val="0029639D"/>
    <w:rsid w:val="00326F90"/>
    <w:rsid w:val="005110EC"/>
    <w:rsid w:val="00917610"/>
    <w:rsid w:val="00AA1D8D"/>
    <w:rsid w:val="00B47730"/>
    <w:rsid w:val="00CB0664"/>
    <w:rsid w:val="00F77A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27C218"/>
  <w14:defaultImageDpi w14:val="300"/>
  <w15:docId w15:val="{B0925AA3-07A7-4B61-881B-E2C45803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2E74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pta.org/toolkit/home/running-your-pta/meetings/association-meeting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apta.org/toolkit/home/finance/programs-at-schools/academic-enrichment-program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apta.org/toolkit/home/finance/programs-at-school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Caprice Dreifort</cp:lastModifiedBy>
  <cp:revision>2</cp:revision>
  <dcterms:created xsi:type="dcterms:W3CDTF">2026-08-25T22:26:00Z</dcterms:created>
  <dcterms:modified xsi:type="dcterms:W3CDTF">2026-08-25T22:26:00Z</dcterms:modified>
  <cp:category/>
</cp:coreProperties>
</file>